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A5F5A" w:rsidRPr="00612605" w:rsidRDefault="00612605" w:rsidP="00612605">
      <w:pPr>
        <w:pStyle w:val="1"/>
        <w:widowControl/>
        <w:spacing w:beforeAutospacing="0" w:afterAutospacing="0" w:line="360" w:lineRule="auto"/>
        <w:jc w:val="center"/>
        <w:rPr>
          <w:rFonts w:ascii="黑体" w:eastAsia="黑体" w:hAnsi="黑体" w:hint="default"/>
          <w:color w:val="333333"/>
          <w:sz w:val="32"/>
          <w:szCs w:val="32"/>
        </w:rPr>
      </w:pPr>
      <w:bookmarkStart w:id="0" w:name="_GoBack"/>
      <w:r w:rsidRPr="00612605">
        <w:rPr>
          <w:rFonts w:ascii="黑体" w:eastAsia="黑体" w:hAnsi="黑体"/>
          <w:color w:val="333333"/>
          <w:sz w:val="32"/>
          <w:szCs w:val="32"/>
          <w:shd w:val="clear" w:color="auto" w:fill="FFFFFF"/>
        </w:rPr>
        <w:t>把“两学一做”学习教育抓紧抓好</w:t>
      </w:r>
      <w:bookmarkEnd w:id="0"/>
    </w:p>
    <w:p w:rsidR="005A5F5A" w:rsidRPr="00612605" w:rsidRDefault="005A5F5A" w:rsidP="00612605">
      <w:pPr>
        <w:widowControl/>
        <w:shd w:val="clear" w:color="auto" w:fill="FFFFFF"/>
        <w:spacing w:line="360" w:lineRule="auto"/>
        <w:jc w:val="left"/>
        <w:rPr>
          <w:rFonts w:asciiTheme="minorEastAsia" w:hAnsiTheme="minorEastAsia" w:cs="微软雅黑"/>
          <w:color w:val="333333"/>
          <w:sz w:val="24"/>
        </w:rPr>
      </w:pPr>
      <w:hyperlink r:id="rId7" w:history="1"/>
    </w:p>
    <w:p w:rsidR="005A5F5A" w:rsidRPr="00612605" w:rsidRDefault="00612605" w:rsidP="00612605">
      <w:pPr>
        <w:pStyle w:val="a3"/>
        <w:widowControl/>
        <w:spacing w:beforeAutospacing="0" w:afterAutospacing="0" w:line="360" w:lineRule="auto"/>
        <w:rPr>
          <w:rFonts w:asciiTheme="minorEastAsia" w:hAnsiTheme="minorEastAsia"/>
          <w:color w:val="333333"/>
        </w:rPr>
      </w:pPr>
      <w:r w:rsidRPr="00612605">
        <w:rPr>
          <w:rFonts w:asciiTheme="minorEastAsia" w:hAnsiTheme="minorEastAsia" w:cs="微软雅黑" w:hint="eastAsia"/>
          <w:color w:val="333333"/>
          <w:shd w:val="clear" w:color="auto" w:fill="FFFFFF"/>
        </w:rPr>
        <w:t xml:space="preserve">　　不久前，中央办公厅印发了《关于在全体党员中开展“学党章党规、学系列讲话，做合格党员”学习教育方案》并发出通知。这是新形势下加强党的思想政治建设、推动全面从严治党的一项重大部署。我们要按照党中央要求，把开展“两学一做”学习教育作为一项重大政治任务，切实抓紧抓好、抓出实效。</w:t>
      </w:r>
    </w:p>
    <w:p w:rsidR="005A5F5A" w:rsidRPr="00612605" w:rsidRDefault="00612605" w:rsidP="00612605">
      <w:pPr>
        <w:pStyle w:val="a3"/>
        <w:widowControl/>
        <w:spacing w:beforeAutospacing="0" w:afterAutospacing="0" w:line="360" w:lineRule="auto"/>
        <w:rPr>
          <w:rFonts w:asciiTheme="minorEastAsia" w:hAnsiTheme="minorEastAsia"/>
          <w:color w:val="333333"/>
        </w:rPr>
      </w:pPr>
      <w:r w:rsidRPr="00612605">
        <w:rPr>
          <w:rFonts w:asciiTheme="minorEastAsia" w:hAnsiTheme="minorEastAsia" w:cs="微软雅黑" w:hint="eastAsia"/>
          <w:color w:val="333333"/>
          <w:shd w:val="clear" w:color="auto" w:fill="FFFFFF"/>
        </w:rPr>
        <w:t xml:space="preserve">　　扎实开展“两学一做”学习教育，首先要弄清楚中央</w:t>
      </w:r>
      <w:proofErr w:type="gramStart"/>
      <w:r w:rsidRPr="00612605">
        <w:rPr>
          <w:rFonts w:asciiTheme="minorEastAsia" w:hAnsiTheme="minorEastAsia" w:cs="微软雅黑" w:hint="eastAsia"/>
          <w:color w:val="333333"/>
          <w:shd w:val="clear" w:color="auto" w:fill="FFFFFF"/>
        </w:rPr>
        <w:t>作出</w:t>
      </w:r>
      <w:proofErr w:type="gramEnd"/>
      <w:r w:rsidRPr="00612605">
        <w:rPr>
          <w:rFonts w:asciiTheme="minorEastAsia" w:hAnsiTheme="minorEastAsia" w:cs="微软雅黑" w:hint="eastAsia"/>
          <w:color w:val="333333"/>
          <w:shd w:val="clear" w:color="auto" w:fill="FFFFFF"/>
        </w:rPr>
        <w:t>这项决策部署的背景和重大意义。党的十八大以来，以习近平同志为总书记的党中央高度重视党的建设，把全面从严治党纳入“四个全面”战略布局，制定和落实中央八项规定，开展党的群众路线教育实践活动和“三严三实”专题教育，举措有力，成效显著，使管党治党真正从宽松软走向严紧硬。思想建党是马克思主义政党建设的基本原则，是我们党的优良传统和政治优势，也是党的十八大以来管党治党的鲜明特征。今年，党中央又决定在全体党员中开展“两学一做”学习教育。这是落实党章关于加强党员教育管理</w:t>
      </w:r>
      <w:r w:rsidRPr="00612605">
        <w:rPr>
          <w:rFonts w:asciiTheme="minorEastAsia" w:hAnsiTheme="minorEastAsia" w:cs="微软雅黑" w:hint="eastAsia"/>
          <w:color w:val="333333"/>
          <w:shd w:val="clear" w:color="auto" w:fill="FFFFFF"/>
        </w:rPr>
        <w:t>要求、面向全体党员深化党内教育的重要实践，是继党的群众路线教育实践活动、“三严三实”专题教育之后，推动党内教育从“关键少数”向全体党员拓展、从集中性教育活动</w:t>
      </w:r>
      <w:proofErr w:type="gramStart"/>
      <w:r w:rsidRPr="00612605">
        <w:rPr>
          <w:rFonts w:asciiTheme="minorEastAsia" w:hAnsiTheme="minorEastAsia" w:cs="微软雅黑" w:hint="eastAsia"/>
          <w:color w:val="333333"/>
          <w:shd w:val="clear" w:color="auto" w:fill="FFFFFF"/>
        </w:rPr>
        <w:t>向经常</w:t>
      </w:r>
      <w:proofErr w:type="gramEnd"/>
      <w:r w:rsidRPr="00612605">
        <w:rPr>
          <w:rFonts w:asciiTheme="minorEastAsia" w:hAnsiTheme="minorEastAsia" w:cs="微软雅黑" w:hint="eastAsia"/>
          <w:color w:val="333333"/>
          <w:shd w:val="clear" w:color="auto" w:fill="FFFFFF"/>
        </w:rPr>
        <w:t>性教育延伸的重大举措。党员是党的肌体的细胞，只有细胞健康，才能保证肌体充满活力。邓小平同志曾指出，我们这个党要恢复优良传统和作风，有一个党员要合格的问题，这个问题不只是提到新党员面前，也提到一部分老党员面前了。如果几千万党员都合格，那将是一支多么伟大的力量！这是在改革开放之初讲的，现在依然是需要我们解决好的重要课题。这次学习教育就是深入贯彻“党要管</w:t>
      </w:r>
      <w:r w:rsidRPr="00612605">
        <w:rPr>
          <w:rFonts w:asciiTheme="minorEastAsia" w:hAnsiTheme="minorEastAsia" w:cs="微软雅黑" w:hint="eastAsia"/>
          <w:color w:val="333333"/>
          <w:shd w:val="clear" w:color="auto" w:fill="FFFFFF"/>
        </w:rPr>
        <w:t>党、从严治党”的根本方针，把抓“关键少数”与抓全体党员结合起来，推动全面从严治党向基层延伸，把全面从严治党要求落实到每个支部、落实到每名党员，进一步解决党员队伍在思想、组织、作风、纪律等方面存在的问题，保持发展党的先进性和纯洁性，提高党的凝聚力和战斗力。我们一定要从政治和全局的高度，充分认识开展“两学一做”学习教育的重大意义。</w:t>
      </w:r>
    </w:p>
    <w:p w:rsidR="005A5F5A" w:rsidRPr="00612605" w:rsidRDefault="00612605" w:rsidP="00612605">
      <w:pPr>
        <w:pStyle w:val="a3"/>
        <w:widowControl/>
        <w:spacing w:beforeAutospacing="0" w:afterAutospacing="0" w:line="360" w:lineRule="auto"/>
        <w:rPr>
          <w:rFonts w:asciiTheme="minorEastAsia" w:hAnsiTheme="minorEastAsia"/>
          <w:color w:val="333333"/>
        </w:rPr>
      </w:pPr>
      <w:r w:rsidRPr="00612605">
        <w:rPr>
          <w:rFonts w:asciiTheme="minorEastAsia" w:hAnsiTheme="minorEastAsia" w:cs="微软雅黑" w:hint="eastAsia"/>
          <w:color w:val="333333"/>
          <w:shd w:val="clear" w:color="auto" w:fill="FFFFFF"/>
        </w:rPr>
        <w:t xml:space="preserve">　　扎实开展“两学一做”学习教育，必须明确学什么、做什么的问题。开展“两学一做”学习教育，基础在学，关键在做。这次学习教育的重点内容十分明确，就是深入学习党章党规，深入学</w:t>
      </w:r>
      <w:proofErr w:type="gramStart"/>
      <w:r w:rsidRPr="00612605">
        <w:rPr>
          <w:rFonts w:asciiTheme="minorEastAsia" w:hAnsiTheme="minorEastAsia" w:cs="微软雅黑" w:hint="eastAsia"/>
          <w:color w:val="333333"/>
          <w:shd w:val="clear" w:color="auto" w:fill="FFFFFF"/>
        </w:rPr>
        <w:t>习习近</w:t>
      </w:r>
      <w:proofErr w:type="gramEnd"/>
      <w:r w:rsidRPr="00612605">
        <w:rPr>
          <w:rFonts w:asciiTheme="minorEastAsia" w:hAnsiTheme="minorEastAsia" w:cs="微软雅黑" w:hint="eastAsia"/>
          <w:color w:val="333333"/>
          <w:shd w:val="clear" w:color="auto" w:fill="FFFFFF"/>
        </w:rPr>
        <w:t>平总书</w:t>
      </w:r>
      <w:r w:rsidRPr="00612605">
        <w:rPr>
          <w:rFonts w:asciiTheme="minorEastAsia" w:hAnsiTheme="minorEastAsia" w:cs="微软雅黑" w:hint="eastAsia"/>
          <w:color w:val="333333"/>
          <w:shd w:val="clear" w:color="auto" w:fill="FFFFFF"/>
        </w:rPr>
        <w:t>记系列重要讲话精神，把党的思想</w:t>
      </w:r>
      <w:r w:rsidRPr="00612605">
        <w:rPr>
          <w:rFonts w:asciiTheme="minorEastAsia" w:hAnsiTheme="minorEastAsia" w:cs="微软雅黑" w:hint="eastAsia"/>
          <w:color w:val="333333"/>
          <w:shd w:val="clear" w:color="auto" w:fill="FFFFFF"/>
        </w:rPr>
        <w:lastRenderedPageBreak/>
        <w:t>建设放在首位，以尊崇党章、遵守党规为基本要求，以用习近平总书记系列重要讲话精神武装全党为根本任务。学习党章党规，要着眼明确基本标准、树立行为规范。党章是管党治党的总章程，是全党必须遵循的根本行为规范。要逐条逐句通读党章，全面理解党的纲领，牢记入党誓词，牢记党的宗旨，牢记党员义务和权利，引导党员尊崇党章、遵守党章、维护党章，坚定理想信念，对党绝对忠诚。党规党纪是对党章的延伸和具体化，是规范党员行为的具体遵循。要认真学习《中国共产党廉洁自律准则》、《中国共产党纪律处分条例》等党内法</w:t>
      </w:r>
      <w:r w:rsidRPr="00612605">
        <w:rPr>
          <w:rFonts w:asciiTheme="minorEastAsia" w:hAnsiTheme="minorEastAsia" w:cs="微软雅黑" w:hint="eastAsia"/>
          <w:color w:val="333333"/>
          <w:shd w:val="clear" w:color="auto" w:fill="FFFFFF"/>
        </w:rPr>
        <w:t>规，学习党的历史，学习革命前辈和先进典型，从周永康、薄熙来、徐才厚、郭伯雄、</w:t>
      </w:r>
      <w:proofErr w:type="gramStart"/>
      <w:r w:rsidRPr="00612605">
        <w:rPr>
          <w:rFonts w:asciiTheme="minorEastAsia" w:hAnsiTheme="minorEastAsia" w:cs="微软雅黑" w:hint="eastAsia"/>
          <w:color w:val="333333"/>
          <w:shd w:val="clear" w:color="auto" w:fill="FFFFFF"/>
        </w:rPr>
        <w:t>令计划</w:t>
      </w:r>
      <w:proofErr w:type="gramEnd"/>
      <w:r w:rsidRPr="00612605">
        <w:rPr>
          <w:rFonts w:asciiTheme="minorEastAsia" w:hAnsiTheme="minorEastAsia" w:cs="微软雅黑" w:hint="eastAsia"/>
          <w:color w:val="333333"/>
          <w:shd w:val="clear" w:color="auto" w:fill="FFFFFF"/>
        </w:rPr>
        <w:t>等违纪违法案件中汲取教训，肃清恶劣影响，发挥正面典型的激励作用和反面典型的警示作用。引导党员牢记党规党纪，牢记党的优良传统和作风，树立崇高道德追求，养成纪律自觉，守住为人、做事的基准和底线。习近平总书记系列重要讲话，是中国特色社会主义理论体系的最新成果，是坚持和发展中国特色社会主义的行动指南。学</w:t>
      </w:r>
      <w:proofErr w:type="gramStart"/>
      <w:r w:rsidRPr="00612605">
        <w:rPr>
          <w:rFonts w:asciiTheme="minorEastAsia" w:hAnsiTheme="minorEastAsia" w:cs="微软雅黑" w:hint="eastAsia"/>
          <w:color w:val="333333"/>
          <w:shd w:val="clear" w:color="auto" w:fill="FFFFFF"/>
        </w:rPr>
        <w:t>习习近</w:t>
      </w:r>
      <w:proofErr w:type="gramEnd"/>
      <w:r w:rsidRPr="00612605">
        <w:rPr>
          <w:rFonts w:asciiTheme="minorEastAsia" w:hAnsiTheme="minorEastAsia" w:cs="微软雅黑" w:hint="eastAsia"/>
          <w:color w:val="333333"/>
          <w:shd w:val="clear" w:color="auto" w:fill="FFFFFF"/>
        </w:rPr>
        <w:t>平总书记系列重要讲话精神，要着眼加强理论武装、统一思想行动，认真学</w:t>
      </w:r>
      <w:proofErr w:type="gramStart"/>
      <w:r w:rsidRPr="00612605">
        <w:rPr>
          <w:rFonts w:asciiTheme="minorEastAsia" w:hAnsiTheme="minorEastAsia" w:cs="微软雅黑" w:hint="eastAsia"/>
          <w:color w:val="333333"/>
          <w:shd w:val="clear" w:color="auto" w:fill="FFFFFF"/>
        </w:rPr>
        <w:t>习习近</w:t>
      </w:r>
      <w:proofErr w:type="gramEnd"/>
      <w:r w:rsidRPr="00612605">
        <w:rPr>
          <w:rFonts w:asciiTheme="minorEastAsia" w:hAnsiTheme="minorEastAsia" w:cs="微软雅黑" w:hint="eastAsia"/>
          <w:color w:val="333333"/>
          <w:shd w:val="clear" w:color="auto" w:fill="FFFFFF"/>
        </w:rPr>
        <w:t>平总书记关于改革发展稳定、内政外交国防、治党治国治军的重</w:t>
      </w:r>
      <w:r w:rsidRPr="00612605">
        <w:rPr>
          <w:rFonts w:asciiTheme="minorEastAsia" w:hAnsiTheme="minorEastAsia" w:cs="微软雅黑" w:hint="eastAsia"/>
          <w:color w:val="333333"/>
          <w:shd w:val="clear" w:color="auto" w:fill="FFFFFF"/>
        </w:rPr>
        <w:t>要思想，认真学习以习近平同志为总书记的党中央治国</w:t>
      </w:r>
      <w:proofErr w:type="gramStart"/>
      <w:r w:rsidRPr="00612605">
        <w:rPr>
          <w:rFonts w:asciiTheme="minorEastAsia" w:hAnsiTheme="minorEastAsia" w:cs="微软雅黑" w:hint="eastAsia"/>
          <w:color w:val="333333"/>
          <w:shd w:val="clear" w:color="auto" w:fill="FFFFFF"/>
        </w:rPr>
        <w:t>理政新理念</w:t>
      </w:r>
      <w:proofErr w:type="gramEnd"/>
      <w:r w:rsidRPr="00612605">
        <w:rPr>
          <w:rFonts w:asciiTheme="minorEastAsia" w:hAnsiTheme="minorEastAsia" w:cs="微软雅黑" w:hint="eastAsia"/>
          <w:color w:val="333333"/>
          <w:shd w:val="clear" w:color="auto" w:fill="FFFFFF"/>
        </w:rPr>
        <w:t>新思想新战略，引导党员深入领会系列重要讲话的丰富内涵和核心要义，深入领会贯穿其中的马克思主义立场观点方法。学</w:t>
      </w:r>
      <w:proofErr w:type="gramStart"/>
      <w:r w:rsidRPr="00612605">
        <w:rPr>
          <w:rFonts w:asciiTheme="minorEastAsia" w:hAnsiTheme="minorEastAsia" w:cs="微软雅黑" w:hint="eastAsia"/>
          <w:color w:val="333333"/>
          <w:shd w:val="clear" w:color="auto" w:fill="FFFFFF"/>
        </w:rPr>
        <w:t>习习近</w:t>
      </w:r>
      <w:proofErr w:type="gramEnd"/>
      <w:r w:rsidRPr="00612605">
        <w:rPr>
          <w:rFonts w:asciiTheme="minorEastAsia" w:hAnsiTheme="minorEastAsia" w:cs="微软雅黑" w:hint="eastAsia"/>
          <w:color w:val="333333"/>
          <w:shd w:val="clear" w:color="auto" w:fill="FFFFFF"/>
        </w:rPr>
        <w:t>平总书记系列重要讲话要同学习马克思列宁主义、毛泽东思想、邓小平理论、“三个代表”重要思想、科学发展观结合起来，深刻理解党的科学理论既一脉相承又与时俱进的内在联系，坚定中国特色社会主义道路自信、理论自信、制度自信。这次学习教育的着眼点和落脚点是做合格的共产党员。要</w:t>
      </w:r>
      <w:proofErr w:type="gramStart"/>
      <w:r w:rsidRPr="00612605">
        <w:rPr>
          <w:rFonts w:asciiTheme="minorEastAsia" w:hAnsiTheme="minorEastAsia" w:cs="微软雅黑" w:hint="eastAsia"/>
          <w:color w:val="333333"/>
          <w:shd w:val="clear" w:color="auto" w:fill="FFFFFF"/>
        </w:rPr>
        <w:t>着眼党</w:t>
      </w:r>
      <w:proofErr w:type="gramEnd"/>
      <w:r w:rsidRPr="00612605">
        <w:rPr>
          <w:rFonts w:asciiTheme="minorEastAsia" w:hAnsiTheme="minorEastAsia" w:cs="微软雅黑" w:hint="eastAsia"/>
          <w:color w:val="333333"/>
          <w:shd w:val="clear" w:color="auto" w:fill="FFFFFF"/>
        </w:rPr>
        <w:t>和国家事业的新发展对党员的新要求，坚持以</w:t>
      </w:r>
      <w:proofErr w:type="gramStart"/>
      <w:r w:rsidRPr="00612605">
        <w:rPr>
          <w:rFonts w:asciiTheme="minorEastAsia" w:hAnsiTheme="minorEastAsia" w:cs="微软雅黑" w:hint="eastAsia"/>
          <w:color w:val="333333"/>
          <w:shd w:val="clear" w:color="auto" w:fill="FFFFFF"/>
        </w:rPr>
        <w:t>知促行</w:t>
      </w:r>
      <w:proofErr w:type="gramEnd"/>
      <w:r w:rsidRPr="00612605">
        <w:rPr>
          <w:rFonts w:asciiTheme="minorEastAsia" w:hAnsiTheme="minorEastAsia" w:cs="微软雅黑" w:hint="eastAsia"/>
          <w:color w:val="333333"/>
          <w:shd w:val="clear" w:color="auto" w:fill="FFFFFF"/>
        </w:rPr>
        <w:t>，做讲政治、有信念，讲规矩</w:t>
      </w:r>
      <w:r w:rsidRPr="00612605">
        <w:rPr>
          <w:rFonts w:asciiTheme="minorEastAsia" w:hAnsiTheme="minorEastAsia" w:cs="微软雅黑" w:hint="eastAsia"/>
          <w:color w:val="333333"/>
          <w:shd w:val="clear" w:color="auto" w:fill="FFFFFF"/>
        </w:rPr>
        <w:t>、有纪律，讲道德、有品行，讲奉献、有作为的合格党员。引导党员强化政治意识、大局意识、核心意识、看齐意识，保持政治本色，把理想信念时时处处体现为行动的力量；坚定自觉地在思想上政治上行动上同以习近平同志为总书记的党中央保持高度一致，经常主动向以习近平同志为总书记的党中央看齐，向党的理论路线方针政策看齐，做政治上的明白人；</w:t>
      </w:r>
      <w:proofErr w:type="gramStart"/>
      <w:r w:rsidRPr="00612605">
        <w:rPr>
          <w:rFonts w:asciiTheme="minorEastAsia" w:hAnsiTheme="minorEastAsia" w:cs="微软雅黑" w:hint="eastAsia"/>
          <w:color w:val="333333"/>
          <w:shd w:val="clear" w:color="auto" w:fill="FFFFFF"/>
        </w:rPr>
        <w:t>践行</w:t>
      </w:r>
      <w:proofErr w:type="gramEnd"/>
      <w:r w:rsidRPr="00612605">
        <w:rPr>
          <w:rFonts w:asciiTheme="minorEastAsia" w:hAnsiTheme="minorEastAsia" w:cs="微软雅黑" w:hint="eastAsia"/>
          <w:color w:val="333333"/>
          <w:shd w:val="clear" w:color="auto" w:fill="FFFFFF"/>
        </w:rPr>
        <w:t>党的宗旨，保持公仆情怀，牢记共产党员永远是劳动人民的普通一员，密切联系群众，全心全意为人民服务；加强党性锻炼和道德修养，心存敬畏，手握戒尺，廉洁从政、从严治家，筑牢拒腐防变的防线；始终保持干</w:t>
      </w:r>
      <w:r w:rsidRPr="00612605">
        <w:rPr>
          <w:rFonts w:asciiTheme="minorEastAsia" w:hAnsiTheme="minorEastAsia" w:cs="微软雅黑" w:hint="eastAsia"/>
          <w:color w:val="333333"/>
          <w:shd w:val="clear" w:color="auto" w:fill="FFFFFF"/>
        </w:rPr>
        <w:t>事创业、开拓进取</w:t>
      </w:r>
      <w:r w:rsidRPr="00612605">
        <w:rPr>
          <w:rFonts w:asciiTheme="minorEastAsia" w:hAnsiTheme="minorEastAsia" w:cs="微软雅黑" w:hint="eastAsia"/>
          <w:color w:val="333333"/>
          <w:shd w:val="clear" w:color="auto" w:fill="FFFFFF"/>
        </w:rPr>
        <w:lastRenderedPageBreak/>
        <w:t>的精气神，平常时候看得出来，关键时刻冲得上去，在“十三五”规划开局起步、决胜全面建成小康社会、实现第一个百年奋斗目标中奋发有为、建功立业。</w:t>
      </w:r>
    </w:p>
    <w:p w:rsidR="005A5F5A" w:rsidRPr="00612605" w:rsidRDefault="00612605" w:rsidP="00612605">
      <w:pPr>
        <w:pStyle w:val="a3"/>
        <w:widowControl/>
        <w:spacing w:beforeAutospacing="0" w:afterAutospacing="0" w:line="360" w:lineRule="auto"/>
        <w:rPr>
          <w:rFonts w:asciiTheme="minorEastAsia" w:hAnsiTheme="minorEastAsia"/>
          <w:color w:val="333333"/>
        </w:rPr>
      </w:pPr>
      <w:r w:rsidRPr="00612605">
        <w:rPr>
          <w:rFonts w:asciiTheme="minorEastAsia" w:hAnsiTheme="minorEastAsia" w:cs="微软雅黑" w:hint="eastAsia"/>
          <w:color w:val="333333"/>
          <w:shd w:val="clear" w:color="auto" w:fill="FFFFFF"/>
        </w:rPr>
        <w:t xml:space="preserve">　　扎实开展“两学一做”学习教育，各级党委必须加强组织领导。要把“两学一做”学习教育作为今年党建工作的重大政治任务，尽好责、抓到位、见实效。“两学一做”学习教育不是一次活动，要突出正常教育，区分层次，有针对性地解决问题，用心用力，抓细抓实，真正把党的思想政治建设抓在日常、严在经常。开展“两学一做”学习教育，要坚持正面教育为主，用科学理论武装头脑；坚持学用</w:t>
      </w:r>
      <w:r w:rsidRPr="00612605">
        <w:rPr>
          <w:rFonts w:asciiTheme="minorEastAsia" w:hAnsiTheme="minorEastAsia" w:cs="微软雅黑" w:hint="eastAsia"/>
          <w:color w:val="333333"/>
          <w:shd w:val="clear" w:color="auto" w:fill="FFFFFF"/>
        </w:rPr>
        <w:t>结合，知行合一；坚持问题导向，注重实效；坚持领导带头，</w:t>
      </w:r>
      <w:proofErr w:type="gramStart"/>
      <w:r w:rsidRPr="00612605">
        <w:rPr>
          <w:rFonts w:asciiTheme="minorEastAsia" w:hAnsiTheme="minorEastAsia" w:cs="微软雅黑" w:hint="eastAsia"/>
          <w:color w:val="333333"/>
          <w:shd w:val="clear" w:color="auto" w:fill="FFFFFF"/>
        </w:rPr>
        <w:t>以上率</w:t>
      </w:r>
      <w:proofErr w:type="gramEnd"/>
      <w:r w:rsidRPr="00612605">
        <w:rPr>
          <w:rFonts w:asciiTheme="minorEastAsia" w:hAnsiTheme="minorEastAsia" w:cs="微软雅黑" w:hint="eastAsia"/>
          <w:color w:val="333333"/>
          <w:shd w:val="clear" w:color="auto" w:fill="FFFFFF"/>
        </w:rPr>
        <w:t>下；坚持从实际出发，分类指导。要以党支部为基本单位，以“三会一课”等党的组织生活为基本形式，以落实党员教育管理制度为基本依托，针对领导机关、领导班子和党员干部、普通党员的不同情况</w:t>
      </w:r>
      <w:proofErr w:type="gramStart"/>
      <w:r w:rsidRPr="00612605">
        <w:rPr>
          <w:rFonts w:asciiTheme="minorEastAsia" w:hAnsiTheme="minorEastAsia" w:cs="微软雅黑" w:hint="eastAsia"/>
          <w:color w:val="333333"/>
          <w:shd w:val="clear" w:color="auto" w:fill="FFFFFF"/>
        </w:rPr>
        <w:t>作出</w:t>
      </w:r>
      <w:proofErr w:type="gramEnd"/>
      <w:r w:rsidRPr="00612605">
        <w:rPr>
          <w:rFonts w:asciiTheme="minorEastAsia" w:hAnsiTheme="minorEastAsia" w:cs="微软雅黑" w:hint="eastAsia"/>
          <w:color w:val="333333"/>
          <w:shd w:val="clear" w:color="auto" w:fill="FFFFFF"/>
        </w:rPr>
        <w:t>安排。要给基层党组织结合实际开展学习教育留出空间，发挥党支部自我净化、自我提高的主动性，防止大而化之，力戒形式主义。要紧紧围绕党的中心工作和全党工作大局组织开展学习教育，坚持两手抓，防止“两张皮”。要进一步严密党的组织体系、严肃党的组织生活、严格党员教育管理、严明党建工</w:t>
      </w:r>
      <w:r w:rsidRPr="00612605">
        <w:rPr>
          <w:rFonts w:asciiTheme="minorEastAsia" w:hAnsiTheme="minorEastAsia" w:cs="微软雅黑" w:hint="eastAsia"/>
          <w:color w:val="333333"/>
          <w:shd w:val="clear" w:color="auto" w:fill="FFFFFF"/>
        </w:rPr>
        <w:t>作责任制，激励基层党组织和广大党员干事创业、开拓进取，更好地为协调推进“四个全面”战略布局、贯彻落实五大发展理念、全面建成小康社会建功立业。</w:t>
      </w:r>
    </w:p>
    <w:p w:rsidR="005A5F5A" w:rsidRPr="00612605" w:rsidRDefault="00612605" w:rsidP="00612605">
      <w:pPr>
        <w:pStyle w:val="a3"/>
        <w:widowControl/>
        <w:spacing w:beforeAutospacing="0" w:afterAutospacing="0" w:line="360" w:lineRule="auto"/>
        <w:rPr>
          <w:rFonts w:asciiTheme="minorEastAsia" w:hAnsiTheme="minorEastAsia"/>
          <w:color w:val="333333"/>
        </w:rPr>
      </w:pPr>
      <w:r w:rsidRPr="00612605">
        <w:rPr>
          <w:rFonts w:asciiTheme="minorEastAsia" w:hAnsiTheme="minorEastAsia" w:cs="微软雅黑" w:hint="eastAsia"/>
          <w:color w:val="333333"/>
          <w:shd w:val="clear" w:color="auto" w:fill="FFFFFF"/>
        </w:rPr>
        <w:t xml:space="preserve">　　万丈高楼平地起。党员是党的行为主体，是党的事业的承担者和实现者。要保持党的先进性和纯洁性，必须抓好党员队伍建设。让我们更加紧密团结在以习近平同志为总书记的党中央周围，认真贯彻执行中办印发《方案》，扎实开展“两学一做”学习教育，努力使“两学一做”学习教育成为党员锻炼过硬政治素养的过程，确保我们党始终成为中国特色社会主义事业的坚强领导核心，为实现“两个一百年”奋斗目标</w:t>
      </w:r>
      <w:r w:rsidRPr="00612605">
        <w:rPr>
          <w:rFonts w:asciiTheme="minorEastAsia" w:hAnsiTheme="minorEastAsia" w:cs="微软雅黑" w:hint="eastAsia"/>
          <w:color w:val="333333"/>
          <w:shd w:val="clear" w:color="auto" w:fill="FFFFFF"/>
        </w:rPr>
        <w:t>和中华民族伟大复兴的中国梦提供最坚强的政治保证。</w:t>
      </w:r>
    </w:p>
    <w:p w:rsidR="00612605" w:rsidRPr="00612605" w:rsidRDefault="00612605" w:rsidP="00612605">
      <w:pPr>
        <w:pStyle w:val="2"/>
        <w:widowControl/>
        <w:spacing w:beforeAutospacing="0" w:afterAutospacing="0" w:line="360" w:lineRule="auto"/>
        <w:rPr>
          <w:rFonts w:asciiTheme="minorEastAsia" w:eastAsiaTheme="minorEastAsia" w:hAnsiTheme="minorEastAsia" w:hint="default"/>
          <w:b w:val="0"/>
          <w:color w:val="333333"/>
          <w:sz w:val="24"/>
          <w:szCs w:val="24"/>
        </w:rPr>
      </w:pPr>
      <w:r>
        <w:rPr>
          <w:rFonts w:asciiTheme="minorEastAsia" w:hAnsiTheme="minorEastAsia"/>
          <w:sz w:val="24"/>
        </w:rPr>
        <w:t xml:space="preserve">   （ 来源：共产党网，作</w:t>
      </w:r>
      <w:r w:rsidRPr="00612605">
        <w:rPr>
          <w:rFonts w:asciiTheme="minorEastAsia" w:hAnsiTheme="minorEastAsia"/>
          <w:sz w:val="24"/>
        </w:rPr>
        <w:t>者：石平）</w:t>
      </w:r>
    </w:p>
    <w:p w:rsidR="005A5F5A" w:rsidRPr="00612605" w:rsidRDefault="005A5F5A" w:rsidP="00612605">
      <w:pPr>
        <w:spacing w:line="360" w:lineRule="auto"/>
        <w:rPr>
          <w:rFonts w:asciiTheme="minorEastAsia" w:hAnsiTheme="minorEastAsia"/>
          <w:sz w:val="24"/>
        </w:rPr>
      </w:pPr>
    </w:p>
    <w:sectPr w:rsidR="005A5F5A" w:rsidRPr="00612605" w:rsidSect="005A5F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605" w:rsidRDefault="00612605" w:rsidP="00612605">
      <w:r>
        <w:separator/>
      </w:r>
    </w:p>
  </w:endnote>
  <w:endnote w:type="continuationSeparator" w:id="1">
    <w:p w:rsidR="00612605" w:rsidRDefault="00612605" w:rsidP="00612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605" w:rsidRDefault="00612605" w:rsidP="00612605">
      <w:r>
        <w:separator/>
      </w:r>
    </w:p>
  </w:footnote>
  <w:footnote w:type="continuationSeparator" w:id="1">
    <w:p w:rsidR="00612605" w:rsidRDefault="00612605" w:rsidP="006126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D1374EA"/>
    <w:rsid w:val="005A5F5A"/>
    <w:rsid w:val="00612605"/>
    <w:rsid w:val="0D1374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5F5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5A5F5A"/>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5A5F5A"/>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F5A"/>
    <w:pPr>
      <w:spacing w:beforeAutospacing="1" w:afterAutospacing="1"/>
      <w:jc w:val="left"/>
    </w:pPr>
    <w:rPr>
      <w:rFonts w:cs="Times New Roman"/>
      <w:kern w:val="0"/>
      <w:sz w:val="24"/>
    </w:rPr>
  </w:style>
  <w:style w:type="character" w:styleId="a4">
    <w:name w:val="Hyperlink"/>
    <w:basedOn w:val="a0"/>
    <w:rsid w:val="005A5F5A"/>
    <w:rPr>
      <w:color w:val="0000FF"/>
      <w:u w:val="single"/>
    </w:rPr>
  </w:style>
  <w:style w:type="paragraph" w:styleId="a5">
    <w:name w:val="header"/>
    <w:basedOn w:val="a"/>
    <w:link w:val="Char"/>
    <w:rsid w:val="006126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12605"/>
    <w:rPr>
      <w:rFonts w:asciiTheme="minorHAnsi" w:eastAsiaTheme="minorEastAsia" w:hAnsiTheme="minorHAnsi" w:cstheme="minorBidi"/>
      <w:kern w:val="2"/>
      <w:sz w:val="18"/>
      <w:szCs w:val="18"/>
    </w:rPr>
  </w:style>
  <w:style w:type="paragraph" w:styleId="a6">
    <w:name w:val="footer"/>
    <w:basedOn w:val="a"/>
    <w:link w:val="Char0"/>
    <w:rsid w:val="00612605"/>
    <w:pPr>
      <w:tabs>
        <w:tab w:val="center" w:pos="4153"/>
        <w:tab w:val="right" w:pos="8306"/>
      </w:tabs>
      <w:snapToGrid w:val="0"/>
      <w:jc w:val="left"/>
    </w:pPr>
    <w:rPr>
      <w:sz w:val="18"/>
      <w:szCs w:val="18"/>
    </w:rPr>
  </w:style>
  <w:style w:type="character" w:customStyle="1" w:styleId="Char0">
    <w:name w:val="页脚 Char"/>
    <w:basedOn w:val="a0"/>
    <w:link w:val="a6"/>
    <w:rsid w:val="0061260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ws.12371.cn/2016/03/16/ARTI1458099562805871.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2738</Words>
  <Characters>96</Characters>
  <Application>Microsoft Office Word</Application>
  <DocSecurity>0</DocSecurity>
  <Lines>1</Lines>
  <Paragraphs>5</Paragraphs>
  <ScaleCrop>false</ScaleCrop>
  <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把“两学一做”学习教育抓紧抓好</dc:title>
  <dc:creator>Administrator</dc:creator>
  <cp:lastModifiedBy>user</cp:lastModifiedBy>
  <cp:revision>2</cp:revision>
  <dcterms:created xsi:type="dcterms:W3CDTF">2016-04-19T08:38:00Z</dcterms:created>
  <dcterms:modified xsi:type="dcterms:W3CDTF">2016-05-10T01:14:00Z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